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D" w:rsidRDefault="00415078" w:rsidP="00F95D4E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8F3E06"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013F7A01" wp14:editId="7B38219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787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opr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D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الحلقة </w:t>
      </w:r>
      <w:bookmarkStart w:id="0" w:name="_GoBack"/>
      <w:bookmarkEnd w:id="0"/>
      <w:r w:rsidR="00F95D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5</w:t>
      </w:r>
    </w:p>
    <w:p w:rsidR="00F95D4E" w:rsidRDefault="00F95D4E" w:rsidP="00F95D4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الـــبشـــارة</w:t>
      </w:r>
    </w:p>
    <w:p w:rsidR="00F95D4E" w:rsidRDefault="00C53D29" w:rsidP="00F95D4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"نعم" قالت</w:t>
      </w:r>
      <w:r w:rsidR="00F95D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مريم</w:t>
      </w:r>
    </w:p>
    <w:p w:rsidR="00F95D4E" w:rsidRDefault="00F95D4E" w:rsidP="00F95D4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95D4E" w:rsidRDefault="00F95D4E" w:rsidP="00F95D4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مقدّمة</w:t>
      </w:r>
    </w:p>
    <w:p w:rsidR="00F95D4E" w:rsidRDefault="00F95D4E" w:rsidP="00F95D4E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إ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ستمع إبراهيم وموسى وكثيرين غيرهم إلى صوت الله وفعلوا ما طلبه. من خلالهم، تحد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ث الله إلى شعبه، ورافقه،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وأنقذه وأعطاه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قوانين الحب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العشرة</w:t>
      </w:r>
      <w:r w:rsidRPr="00F95D4E">
        <w:rPr>
          <w:rStyle w:val="jlqj4b"/>
          <w:rFonts w:ascii="Simplified Arabic" w:hAnsi="Simplified Arabic" w:cs="Simplified Arabic"/>
          <w:sz w:val="28"/>
          <w:szCs w:val="28"/>
        </w:rPr>
        <w:t xml:space="preserve">. </w:t>
      </w:r>
    </w:p>
    <w:p w:rsidR="00F95D4E" w:rsidRDefault="00F95D4E" w:rsidP="00F95D4E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لكن الآن يريد الله أن يتحد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ث مباشرة إلى الناس من خلال ابنه</w:t>
      </w:r>
      <w:r w:rsidRPr="00F95D4E">
        <w:rPr>
          <w:rStyle w:val="jlqj4b"/>
          <w:rFonts w:ascii="Simplified Arabic" w:hAnsi="Simplified Arabic" w:cs="Simplified Arabic"/>
          <w:sz w:val="28"/>
          <w:szCs w:val="28"/>
        </w:rPr>
        <w:t xml:space="preserve">. </w:t>
      </w:r>
    </w:p>
    <w:p w:rsidR="00F95D4E" w:rsidRDefault="00F95D4E" w:rsidP="00F95D4E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سيكون يسوع، ابن الله،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عضواً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من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ذلك الشعب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بدأ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بإبراهيم: شعب إسرائيل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F95D4E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F95D4E" w:rsidRDefault="00F95D4E" w:rsidP="00F95D4E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هذا الشعب مر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ة أخرى في حالة معاناة. إن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هم ليسوا أحرارًا، يجب أن يطيعوا الرومان الذين غزوهم. لكن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هم ما زالوا يثقون بالل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ه وينتظرون مخل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صًا ينقذهم، ملكًا قويً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ا يجعل نفسه مسموعاً</w:t>
      </w:r>
      <w:r w:rsidRPr="00F95D4E">
        <w:rPr>
          <w:rStyle w:val="jlqj4b"/>
          <w:rFonts w:ascii="Simplified Arabic" w:hAnsi="Simplified Arabic" w:cs="Simplified Arabic"/>
          <w:sz w:val="28"/>
          <w:szCs w:val="28"/>
        </w:rPr>
        <w:t>!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95D4E" w:rsidRDefault="00F95D4E" w:rsidP="00F95D4E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لكن الله لديه خط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ة أخرى: يريد أن يعل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م الناس أن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القانون الحقيقي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ليس القو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ة، الق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در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ة، بل ال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م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حب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ّة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. سيكون الملك الحقيقي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مختلفًا تمامًا عم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ّن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ينتظره الجميع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F95D4E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F95D4E" w:rsidRDefault="00F95D4E" w:rsidP="00C53D29">
      <w:pPr>
        <w:pBdr>
          <w:bottom w:val="dotted" w:sz="24" w:space="1" w:color="auto"/>
        </w:pBd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مر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ة أخرى، يحتاج الله لمن يساعده، ويستمع إلى صوته، 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يحتاج 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إلى شخص مميز، و "جميل" جد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>ًا بحيث يمكنه أن يصبح أم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F95D4E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اً لابنه هنا على الأرض. هذا الشخص 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سيكون مري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م</w:t>
      </w:r>
      <w:r w:rsidRPr="00F95D4E">
        <w:rPr>
          <w:rStyle w:val="jlqj4b"/>
          <w:rFonts w:ascii="Simplified Arabic" w:hAnsi="Simplified Arabic" w:cs="Simplified Arabic"/>
          <w:sz w:val="28"/>
          <w:szCs w:val="28"/>
        </w:rPr>
        <w:t>.</w:t>
      </w:r>
    </w:p>
    <w:p w:rsidR="00F95D4E" w:rsidRDefault="00F95D4E" w:rsidP="00F95D4E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</w:p>
    <w:p w:rsidR="00F95D4E" w:rsidRDefault="00F95D4E" w:rsidP="00F95D4E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البشارة- زيارة القدّيسة أليصابات </w:t>
      </w:r>
      <w:r w:rsidRPr="00593BE8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(راجع لوقا 1، 26- 56)</w:t>
      </w:r>
    </w:p>
    <w:p w:rsidR="00593BE8" w:rsidRDefault="00593BE8" w:rsidP="00593BE8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نحن في الناصرة، مدينة صغيرة في الجليل</w:t>
      </w:r>
      <w:r>
        <w:rPr>
          <w:rStyle w:val="viiyi"/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هنا تعيش فتاة تدعى 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مريم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، مخطوبة لرجل يدعى 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يوسف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593BE8" w:rsidRDefault="00593BE8" w:rsidP="00593BE8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أ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رسل الله لها الملاك جبرائيل الذي بمجر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د أن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دخل غرفتها الصغيرة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قا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ل لها: "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السلام عليك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يا مريم، يا ممتلئة نعمة، الرب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معك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"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 xml:space="preserve">. </w:t>
      </w:r>
    </w:p>
    <w:p w:rsidR="00593BE8" w:rsidRDefault="00593BE8" w:rsidP="00593BE8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تفاجأ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مريم: ماذا تعني هذه التحي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ة؟ </w:t>
      </w:r>
    </w:p>
    <w:p w:rsidR="00593BE8" w:rsidRDefault="00593BE8" w:rsidP="00593BE8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لكن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الملاك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أ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كمل: "لا تخافي يا مريم لأن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ك وجدت نعمة عند الله. لقد فك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ر الله فيك</w:t>
      </w:r>
      <w:r>
        <w:rPr>
          <w:rStyle w:val="viiyi"/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سيكون لك ابن وستدع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ين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ه يسوع، سيكون عظي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ً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ما وسيُدعى ابن العلي</w:t>
      </w:r>
      <w:r>
        <w:rPr>
          <w:rStyle w:val="viiyi"/>
          <w:rFonts w:ascii="Simplified Arabic" w:hAnsi="Simplified Arabic" w:cs="Simplified Arabic" w:hint="cs"/>
          <w:sz w:val="28"/>
          <w:szCs w:val="28"/>
          <w:rtl/>
        </w:rPr>
        <w:t>. س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يجعله الله ملكًا ولن تنتهي مملكته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>"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593BE8" w:rsidRPr="00593BE8" w:rsidRDefault="00593BE8" w:rsidP="00C53D29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ف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سألته مريم: "كيف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يمكن أن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يحدث هذا؟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فأنا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ليس لي زوج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 xml:space="preserve"> ...".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أجاب الملاك: "ابنة عم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ك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 أليصابات</w:t>
      </w:r>
      <w:r w:rsidR="00C53D29" w:rsidRP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أيضاً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تنتظر طفلًا، رغم أن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ها كبيرة في السن. لا شيء مستحيل على الله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>".</w:t>
      </w:r>
    </w:p>
    <w:p w:rsidR="00B273CC" w:rsidRDefault="00593BE8" w:rsidP="00B273CC">
      <w:pPr>
        <w:pBdr>
          <w:bottom w:val="dotted" w:sz="24" w:space="1" w:color="auto"/>
        </w:pBd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صد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ق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مريم كل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ما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قا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له لها الملاك: "ه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 أ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نا خادمة الرب. ليكن كما قلت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".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B273CC" w:rsidRDefault="00B273CC" w:rsidP="00B273CC">
      <w:pPr>
        <w:pBdr>
          <w:bottom w:val="dotted" w:sz="24" w:space="1" w:color="auto"/>
        </w:pBd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غادرها</w:t>
      </w:r>
      <w:r w:rsidR="00593BE8"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الملاك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="00593BE8" w:rsidRPr="00593BE8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B273CC" w:rsidRDefault="00B273CC" w:rsidP="00B273CC">
      <w:pPr>
        <w:pBdr>
          <w:bottom w:val="dotted" w:sz="24" w:space="1" w:color="auto"/>
        </w:pBd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ف</w:t>
      </w:r>
      <w:r w:rsidR="00593BE8"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انطلقت 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مريم على الفور في رحل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ة</w:t>
      </w:r>
      <w:r w:rsidR="00593BE8"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إلى منطقة جبلي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="00593BE8"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ة، حيث تعيش ابنة عمها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أليصابات</w:t>
      </w:r>
      <w:r w:rsidR="00593BE8"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مع زوجها زكريا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="00593BE8" w:rsidRPr="00593BE8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1C39F7" w:rsidRDefault="00593BE8" w:rsidP="00821BAB">
      <w:pPr>
        <w:pBdr>
          <w:bottom w:val="dotted" w:sz="24" w:space="1" w:color="auto"/>
        </w:pBd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بمجر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د أن دخل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مريم إلى البيت، ذهب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اليصابات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للقائها و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قالت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مليئة بالفرح: "باركك الله بين جميع النساء، ومبارك لك الطفل الذي ستنجب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ي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ه! لماذا تأتي أم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رب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="00B273C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ي لزيارتي؟ طوبى 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لك لأنّك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صد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ق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تِ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كلام الرب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ّ".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  <w:r w:rsidR="00B273C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            فقالت</w:t>
      </w:r>
      <w:r w:rsidR="00B273CC"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مريم: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" تعظ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م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 نفسي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الرب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لأن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ه في تواضع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ي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اختارني.. القدير صنع بي أشياء عظيمة وقد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وس اسمه. 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ورحمته 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من جيل إلى جيل 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للذين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يحب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ونه: </w:t>
      </w:r>
      <w:r w:rsidR="001C39F7">
        <w:rPr>
          <w:sz w:val="28"/>
          <w:szCs w:val="28"/>
          <w:rtl/>
        </w:rPr>
        <w:t>حطّ المتكب</w:t>
      </w:r>
      <w:r w:rsidR="00C53D29">
        <w:rPr>
          <w:rFonts w:hint="cs"/>
          <w:sz w:val="28"/>
          <w:szCs w:val="28"/>
          <w:rtl/>
        </w:rPr>
        <w:t>ّ</w:t>
      </w:r>
      <w:r w:rsidR="001C39F7">
        <w:rPr>
          <w:sz w:val="28"/>
          <w:szCs w:val="28"/>
          <w:rtl/>
        </w:rPr>
        <w:t>رين عن الكراسي، ورفع المتواضعين،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ملأ الجياع خيرات، وأ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رسل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الأغنياء فارغين، وساعد إسرائيل ... كما وعد آباءنا </w:t>
      </w:r>
      <w:r w:rsidR="00821BAB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ل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إبراهيم ونسله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".</w:t>
      </w:r>
    </w:p>
    <w:p w:rsidR="00593BE8" w:rsidRPr="00593BE8" w:rsidRDefault="00593BE8" w:rsidP="001C39F7">
      <w:pPr>
        <w:pBdr>
          <w:bottom w:val="dotted" w:sz="24" w:space="1" w:color="auto"/>
        </w:pBd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بقيت 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مريم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مع 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أليصابات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لمد</w:t>
      </w:r>
      <w:r w:rsidR="001C39F7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593BE8">
        <w:rPr>
          <w:rStyle w:val="jlqj4b"/>
          <w:rFonts w:ascii="Simplified Arabic" w:hAnsi="Simplified Arabic" w:cs="Simplified Arabic"/>
          <w:sz w:val="28"/>
          <w:szCs w:val="28"/>
          <w:rtl/>
        </w:rPr>
        <w:t>ة ثلاثة أشهر تقريبًا، ثم عادت إلى منزلها</w:t>
      </w:r>
      <w:r w:rsidRPr="00593BE8">
        <w:rPr>
          <w:rStyle w:val="jlqj4b"/>
          <w:rFonts w:ascii="Simplified Arabic" w:hAnsi="Simplified Arabic" w:cs="Simplified Arabic"/>
          <w:sz w:val="28"/>
          <w:szCs w:val="28"/>
        </w:rPr>
        <w:t>.</w:t>
      </w:r>
    </w:p>
    <w:p w:rsidR="00593BE8" w:rsidRDefault="00593BE8" w:rsidP="00593BE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443BE8" w:rsidRDefault="00443BE8" w:rsidP="00443BE8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مريم أيضًا، مثل إبراهيم، ق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نعم لله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تلق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ّت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مريم خب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رًا غي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ر العالم كل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ه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443BE8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443BE8" w:rsidRDefault="00443BE8" w:rsidP="00443BE8">
      <w:pPr>
        <w:pBdr>
          <w:bottom w:val="dotted" w:sz="24" w:space="1" w:color="auto"/>
        </w:pBd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lastRenderedPageBreak/>
        <w:t>عندما نقول نعم لله ونتبع ما يطلب من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ا أن نفعله، يمكن أن تحدث الأشياء الج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م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ل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ة ليس فقط لنا، ولكن أيضًا للآخرين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443BE8">
        <w:rPr>
          <w:rStyle w:val="viiyi"/>
          <w:rFonts w:ascii="Simplified Arabic" w:hAnsi="Simplified Arabic" w:cs="Simplified Arabic"/>
          <w:sz w:val="28"/>
          <w:szCs w:val="28"/>
        </w:rPr>
        <w:t xml:space="preserve"> 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سمحت "نعم" مريم لله أن يمنحنا عطي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443BE8">
        <w:rPr>
          <w:rStyle w:val="jlqj4b"/>
          <w:rFonts w:ascii="Simplified Arabic" w:hAnsi="Simplified Arabic" w:cs="Simplified Arabic"/>
          <w:sz w:val="28"/>
          <w:szCs w:val="28"/>
          <w:rtl/>
        </w:rPr>
        <w:t>ة عظيمة جدًا</w:t>
      </w:r>
      <w:r>
        <w:rPr>
          <w:rStyle w:val="Rimandonotaapidipagina"/>
          <w:rFonts w:ascii="Simplified Arabic" w:hAnsi="Simplified Arabic" w:cs="Simplified Arabic"/>
          <w:sz w:val="28"/>
          <w:szCs w:val="28"/>
          <w:rtl/>
        </w:rPr>
        <w:footnoteReference w:id="1"/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0A26F7" w:rsidRDefault="000A26F7" w:rsidP="000A26F7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</w:p>
    <w:p w:rsidR="000A26F7" w:rsidRDefault="000A26F7" w:rsidP="000A26F7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b/>
          <w:bCs/>
          <w:sz w:val="28"/>
          <w:szCs w:val="28"/>
          <w:rtl/>
        </w:rPr>
        <w:t>نعيش هكذا</w:t>
      </w:r>
    </w:p>
    <w:p w:rsidR="000A26F7" w:rsidRDefault="009C09A7" w:rsidP="009C09A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C09A7">
        <w:rPr>
          <w:rFonts w:ascii="Simplified Arabic" w:hAnsi="Simplified Arabic" w:cs="Simplified Arabic"/>
          <w:b/>
          <w:bCs/>
          <w:sz w:val="28"/>
          <w:szCs w:val="28"/>
          <w:rtl/>
        </w:rPr>
        <w:t>"أنا أمة الرب فليكن لي بحسب قولك" (راجع لوقا 1، 38)</w:t>
      </w:r>
    </w:p>
    <w:p w:rsidR="009C09A7" w:rsidRDefault="009C09A7" w:rsidP="009C09A7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C09A7">
        <w:rPr>
          <w:rFonts w:ascii="Simplified Arabic" w:hAnsi="Simplified Arabic" w:cs="Simplified Arabic" w:hint="cs"/>
          <w:sz w:val="28"/>
          <w:szCs w:val="28"/>
          <w:rtl/>
        </w:rPr>
        <w:t>"علينا أن نقول نعم لله مثل مريم</w:t>
      </w:r>
      <w:r>
        <w:rPr>
          <w:rFonts w:ascii="Simplified Arabic" w:hAnsi="Simplified Arabic" w:cs="Simplified Arabic" w:hint="cs"/>
          <w:sz w:val="28"/>
          <w:szCs w:val="28"/>
          <w:rtl/>
        </w:rPr>
        <w:t>!" كيارا (لوبيك ك. في مجلّة الدجن 4 العدد 5 أيّار/ مايو 1981 ص. 7)</w:t>
      </w:r>
    </w:p>
    <w:p w:rsidR="00AA405C" w:rsidRDefault="00AA405C" w:rsidP="00AA405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AA405C" w:rsidRDefault="00AA405C" w:rsidP="00821BA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 و</w:t>
      </w:r>
      <w:r w:rsidR="00821BA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ابتسمت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الأمّ </w:t>
      </w:r>
    </w:p>
    <w:p w:rsidR="007515BC" w:rsidRDefault="00AA405C" w:rsidP="007515BC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AA405C">
        <w:rPr>
          <w:rFonts w:ascii="Simplified Arabic" w:hAnsi="Simplified Arabic" w:cs="Simplified Arabic" w:hint="cs"/>
          <w:sz w:val="28"/>
          <w:szCs w:val="28"/>
          <w:rtl/>
        </w:rPr>
        <w:t xml:space="preserve">نايجا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عيش في أفريقيا، في قرية صغيرة في وسط الغابة</w:t>
      </w:r>
      <w:r w:rsidRPr="00AA405C">
        <w:rPr>
          <w:rStyle w:val="jlqj4b"/>
          <w:rFonts w:ascii="Simplified Arabic" w:hAnsi="Simplified Arabic" w:cs="Simplified Arabic"/>
          <w:sz w:val="28"/>
          <w:szCs w:val="28"/>
        </w:rPr>
        <w:t>.</w:t>
      </w:r>
      <w:r w:rsidR="007515BC">
        <w:rPr>
          <w:rStyle w:val="viiyi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إن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ها السادسة صباحًا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AA405C">
        <w:rPr>
          <w:rStyle w:val="viiyi"/>
          <w:rFonts w:ascii="Simplified Arabic" w:hAnsi="Simplified Arabic" w:cs="Simplified Arabic"/>
          <w:sz w:val="28"/>
          <w:szCs w:val="28"/>
        </w:rPr>
        <w:t xml:space="preserve"> 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استيقظت نايجا للتو: فتحت ستارة النافذة ورأت والدتها تذهب إلى السوق</w:t>
      </w:r>
      <w:r w:rsidRPr="00AA405C">
        <w:rPr>
          <w:rStyle w:val="jlqj4b"/>
          <w:rFonts w:ascii="Simplified Arabic" w:hAnsi="Simplified Arabic" w:cs="Simplified Arabic"/>
          <w:sz w:val="28"/>
          <w:szCs w:val="28"/>
        </w:rPr>
        <w:t>.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ثا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ء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ب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طويلاً ثم أغلق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عينيه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</w:t>
      </w:r>
      <w:r w:rsidR="007515B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قائل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ة: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"يا يسوع، أريد أن أجعلك سعيدًا اليوم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".</w:t>
      </w:r>
    </w:p>
    <w:p w:rsidR="007515BC" w:rsidRDefault="007515BC" w:rsidP="007515BC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غتسل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ولبس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و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ركضت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إلى بيير، أخيها الصغير؛</w:t>
      </w:r>
      <w:r w:rsidR="00AA405C" w:rsidRPr="00AA405C">
        <w:rPr>
          <w:rStyle w:val="viiyi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لكن بيير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كان 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لا يزال نائم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ً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ا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7515BC" w:rsidRDefault="007515BC" w:rsidP="007515BC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عندما 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ذهب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إلى المطبخ لتناول الإفطار،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رأت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المكنسة في الزاوية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7515BC" w:rsidRDefault="007515BC" w:rsidP="007515BC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"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يمكنني تنظيف المطبخ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-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فكّرت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نايجا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-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هكذا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لن تضطر أم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="00AA405C"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ي إلى القيام بذلك عندما تعود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".</w:t>
      </w:r>
    </w:p>
    <w:p w:rsidR="00AA405C" w:rsidRDefault="00AA405C" w:rsidP="007515BC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AA405C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بينما 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كانت تكنّس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،</w:t>
      </w:r>
      <w:r w:rsidR="007515B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دخلت ال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أم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مع ال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مشتريات. إ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بتسم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لها و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أ</w:t>
      </w:r>
      <w:r w:rsidR="007515BC">
        <w:rPr>
          <w:rStyle w:val="jlqj4b"/>
          <w:rFonts w:ascii="Simplified Arabic" w:hAnsi="Simplified Arabic" w:cs="Simplified Arabic"/>
          <w:sz w:val="28"/>
          <w:szCs w:val="28"/>
          <w:rtl/>
        </w:rPr>
        <w:t>عط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>ها موزة تحب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AA405C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ها نايجا </w:t>
      </w:r>
      <w:r w:rsidR="007515BC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كثيراً</w:t>
      </w:r>
      <w:r w:rsidRPr="00AA405C">
        <w:rPr>
          <w:rStyle w:val="jlqj4b"/>
          <w:rFonts w:ascii="Simplified Arabic" w:hAnsi="Simplified Arabic" w:cs="Simplified Arabic"/>
          <w:sz w:val="28"/>
          <w:szCs w:val="28"/>
        </w:rPr>
        <w:t>.</w:t>
      </w:r>
    </w:p>
    <w:p w:rsidR="007515BC" w:rsidRDefault="007515BC" w:rsidP="007515BC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</w:p>
    <w:p w:rsidR="007515BC" w:rsidRDefault="007515BC" w:rsidP="007515BC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b/>
          <w:bCs/>
          <w:sz w:val="28"/>
          <w:szCs w:val="28"/>
          <w:rtl/>
        </w:rPr>
        <w:t>قلت نعم!</w:t>
      </w:r>
    </w:p>
    <w:p w:rsidR="009F1FB1" w:rsidRDefault="009F1FB1" w:rsidP="009F1FB1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استيقظ فيليب اليوم مصابًا بألم بسيط في الأسنان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 نهض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ودخل المطبخ</w:t>
      </w:r>
      <w:r>
        <w:rPr>
          <w:rStyle w:val="viiyi"/>
          <w:rFonts w:ascii="Simplified Arabic" w:hAnsi="Simplified Arabic" w:cs="Simplified Arabic" w:hint="cs"/>
          <w:sz w:val="28"/>
          <w:szCs w:val="28"/>
          <w:rtl/>
        </w:rPr>
        <w:t>. كانت ال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أم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تحض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ر الفطور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Pr="009F1FB1">
        <w:rPr>
          <w:rStyle w:val="viiyi"/>
          <w:rFonts w:ascii="Simplified Arabic" w:hAnsi="Simplified Arabic" w:cs="Simplified Arabic"/>
          <w:sz w:val="28"/>
          <w:szCs w:val="28"/>
        </w:rPr>
        <w:t xml:space="preserve"> 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ق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ل لها فيليب: "أمي، اليوم لا أستطيع الذهاب إلى روضة الأطفال، سن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ي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ي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ؤلمني</w:t>
      </w:r>
      <w:r w:rsidRPr="009F1FB1">
        <w:rPr>
          <w:rStyle w:val="jlqj4b"/>
          <w:rFonts w:ascii="Simplified Arabic" w:hAnsi="Simplified Arabic" w:cs="Simplified Arabic"/>
          <w:sz w:val="28"/>
          <w:szCs w:val="28"/>
        </w:rPr>
        <w:t>!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"</w:t>
      </w:r>
    </w:p>
    <w:p w:rsidR="009F1FB1" w:rsidRDefault="009F1FB1" w:rsidP="009F1FB1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ق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الأ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"أرني</w:t>
      </w:r>
      <w:r w:rsidRPr="009F1FB1">
        <w:rPr>
          <w:rStyle w:val="jlqj4b"/>
          <w:rFonts w:ascii="Simplified Arabic" w:hAnsi="Simplified Arabic" w:cs="Simplified Arabic"/>
          <w:sz w:val="28"/>
          <w:szCs w:val="28"/>
        </w:rPr>
        <w:t>"</w:t>
      </w:r>
      <w:r>
        <w:rPr>
          <w:rStyle w:val="viiyi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نظر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إليه وق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: "هذا ليس بالأمر الخطير. اليوم أت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صل بطبيب الأسنان لأ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طلب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منه موعد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اً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للمعاينة".</w:t>
      </w:r>
      <w:r w:rsidRPr="009F1FB1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9F1FB1" w:rsidRDefault="009F1FB1" w:rsidP="009F1FB1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ثم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أخذ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حب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ة دواء من درج الأدوية و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أ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عط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ت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ها لفيليب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: "سترى أن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الألم سيزول على الفور! تعال، استعد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للذهاب إلى روضة الأطفا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ل!"</w:t>
      </w:r>
      <w:r w:rsidRPr="009F1FB1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9F1FB1" w:rsidRDefault="009F1FB1" w:rsidP="009F1FB1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لكن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فيليب، ذلك الصباح 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م يكن يرغب بذلك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حقًا: "لا! لا أريد أن أذهب، أريد أن أبقى في المنزل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!" أصبحت ال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أم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جاد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ة</w:t>
      </w:r>
      <w:r w:rsidRPr="009F1FB1">
        <w:rPr>
          <w:rStyle w:val="jlqj4b"/>
          <w:rFonts w:ascii="Simplified Arabic" w:hAnsi="Simplified Arabic" w:cs="Simplified Arabic"/>
          <w:sz w:val="28"/>
          <w:szCs w:val="28"/>
        </w:rPr>
        <w:t>.</w:t>
      </w:r>
    </w:p>
    <w:p w:rsidR="00C53D29" w:rsidRDefault="009F1FB1" w:rsidP="00821BAB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ف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فك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ر فيليب: "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لكن 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نعم،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سأ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ذهب. 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ب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هذه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الطريقة </w:t>
      </w:r>
      <w:r w:rsidR="00C53D29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أجعل 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أم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ي سعيدة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 xml:space="preserve">!" </w:t>
      </w:r>
      <w:r w:rsidR="00C53D29">
        <w:rPr>
          <w:rStyle w:val="jlqj4b"/>
          <w:rFonts w:ascii="Simplified Arabic" w:hAnsi="Simplified Arabic" w:cs="Simplified Arabic"/>
          <w:sz w:val="28"/>
          <w:szCs w:val="28"/>
          <w:rtl/>
        </w:rPr>
        <w:t>و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دخل الحمام ليغتسل</w:t>
      </w:r>
      <w:r w:rsidRPr="009F1FB1">
        <w:rPr>
          <w:rStyle w:val="jlqj4b"/>
          <w:rFonts w:ascii="Simplified Arabic" w:hAnsi="Simplified Arabic" w:cs="Simplified Arabic"/>
          <w:sz w:val="28"/>
          <w:szCs w:val="28"/>
        </w:rPr>
        <w:t>.</w:t>
      </w:r>
    </w:p>
    <w:p w:rsidR="00C53D29" w:rsidRDefault="00C53D29" w:rsidP="00C53D29">
      <w:pPr>
        <w:bidi/>
        <w:spacing w:after="0" w:line="240" w:lineRule="auto"/>
        <w:jc w:val="both"/>
        <w:rPr>
          <w:rStyle w:val="jlqj4b"/>
          <w:rFonts w:ascii="Simplified Arabic" w:hAnsi="Simplified Arabic" w:cs="Simplified Arabic"/>
          <w:sz w:val="28"/>
          <w:szCs w:val="28"/>
          <w:rtl/>
        </w:rPr>
      </w:pP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رتد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ى</w:t>
      </w:r>
      <w:r w:rsidR="009F1FB1"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ملابسه وتناول الإفطار و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ركض</w:t>
      </w:r>
      <w:r w:rsidR="009F1FB1"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إلى روضة الأطفال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="009F1FB1" w:rsidRPr="009F1FB1">
        <w:rPr>
          <w:rStyle w:val="viiyi"/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jlqj4b"/>
          <w:rFonts w:ascii="Simplified Arabic" w:hAnsi="Simplified Arabic" w:cs="Simplified Arabic"/>
          <w:sz w:val="28"/>
          <w:szCs w:val="28"/>
          <w:rtl/>
        </w:rPr>
        <w:t>شعر فيليب</w:t>
      </w:r>
      <w:r w:rsidR="009F1FB1"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بالسعادة لأن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="009F1FB1"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ه قال "نعم" ورأى والدته سعيدة</w:t>
      </w:r>
      <w:r>
        <w:rPr>
          <w:rStyle w:val="jlqj4b"/>
          <w:rFonts w:ascii="Simplified Arabic" w:hAnsi="Simplified Arabic" w:cs="Simplified Arabic" w:hint="cs"/>
          <w:sz w:val="28"/>
          <w:szCs w:val="28"/>
          <w:rtl/>
        </w:rPr>
        <w:t>.</w:t>
      </w:r>
      <w:r w:rsidR="009F1FB1" w:rsidRPr="009F1FB1">
        <w:rPr>
          <w:rStyle w:val="jlqj4b"/>
          <w:rFonts w:ascii="Simplified Arabic" w:hAnsi="Simplified Arabic" w:cs="Simplified Arabic"/>
          <w:sz w:val="28"/>
          <w:szCs w:val="28"/>
        </w:rPr>
        <w:t xml:space="preserve"> </w:t>
      </w:r>
    </w:p>
    <w:p w:rsidR="009F1FB1" w:rsidRPr="009F1FB1" w:rsidRDefault="009F1FB1" w:rsidP="00C53D29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بمجر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د وصوله إلى روضة الأطفال،</w:t>
      </w:r>
      <w:r w:rsidR="00C53D29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 لم 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ي</w:t>
      </w:r>
      <w:r w:rsidR="00C53D29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عد 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سن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ّ</w:t>
      </w:r>
      <w:r w:rsidR="00C53D29">
        <w:rPr>
          <w:rStyle w:val="jlqj4b"/>
          <w:rFonts w:ascii="Simplified Arabic" w:hAnsi="Simplified Arabic" w:cs="Simplified Arabic"/>
          <w:sz w:val="28"/>
          <w:szCs w:val="28"/>
          <w:rtl/>
        </w:rPr>
        <w:t xml:space="preserve">ه </w:t>
      </w:r>
      <w:r w:rsidR="00C53D29">
        <w:rPr>
          <w:rStyle w:val="jlqj4b"/>
          <w:rFonts w:ascii="Simplified Arabic" w:hAnsi="Simplified Arabic" w:cs="Simplified Arabic" w:hint="cs"/>
          <w:sz w:val="28"/>
          <w:szCs w:val="28"/>
          <w:rtl/>
        </w:rPr>
        <w:t>ي</w:t>
      </w:r>
      <w:r w:rsidR="00C53D29">
        <w:rPr>
          <w:rStyle w:val="jlqj4b"/>
          <w:rFonts w:ascii="Simplified Arabic" w:hAnsi="Simplified Arabic" w:cs="Simplified Arabic"/>
          <w:sz w:val="28"/>
          <w:szCs w:val="28"/>
          <w:rtl/>
        </w:rPr>
        <w:t>ؤلمه و</w:t>
      </w:r>
      <w:r w:rsidRPr="009F1FB1">
        <w:rPr>
          <w:rStyle w:val="jlqj4b"/>
          <w:rFonts w:ascii="Simplified Arabic" w:hAnsi="Simplified Arabic" w:cs="Simplified Arabic"/>
          <w:sz w:val="28"/>
          <w:szCs w:val="28"/>
          <w:rtl/>
        </w:rPr>
        <w:t>ركض ليلعب مع جميع الأطفال الآخرين</w:t>
      </w:r>
      <w:r w:rsidRPr="009F1FB1">
        <w:rPr>
          <w:rStyle w:val="jlqj4b"/>
          <w:rFonts w:ascii="Simplified Arabic" w:hAnsi="Simplified Arabic" w:cs="Simplified Arabic"/>
          <w:sz w:val="28"/>
          <w:szCs w:val="28"/>
        </w:rPr>
        <w:t>.</w:t>
      </w:r>
    </w:p>
    <w:p w:rsidR="00AA405C" w:rsidRPr="00AA405C" w:rsidRDefault="00AA405C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AA405C" w:rsidRPr="00AA405C" w:rsidSect="000C67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4C" w:rsidRDefault="00021A4C" w:rsidP="00593BE8">
      <w:pPr>
        <w:spacing w:after="0" w:line="240" w:lineRule="auto"/>
      </w:pPr>
      <w:r>
        <w:separator/>
      </w:r>
    </w:p>
  </w:endnote>
  <w:endnote w:type="continuationSeparator" w:id="0">
    <w:p w:rsidR="00021A4C" w:rsidRDefault="00021A4C" w:rsidP="0059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B" w:rsidRDefault="00821B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17422"/>
      <w:docPartObj>
        <w:docPartGallery w:val="Page Numbers (Bottom of Page)"/>
        <w:docPartUnique/>
      </w:docPartObj>
    </w:sdtPr>
    <w:sdtEndPr/>
    <w:sdtContent>
      <w:p w:rsidR="000A26F7" w:rsidRDefault="0041507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6F7" w:rsidRDefault="000A26F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B" w:rsidRDefault="00821B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4C" w:rsidRDefault="00021A4C" w:rsidP="00593BE8">
      <w:pPr>
        <w:spacing w:after="0" w:line="240" w:lineRule="auto"/>
      </w:pPr>
      <w:r>
        <w:separator/>
      </w:r>
    </w:p>
  </w:footnote>
  <w:footnote w:type="continuationSeparator" w:id="0">
    <w:p w:rsidR="00021A4C" w:rsidRDefault="00021A4C" w:rsidP="00593BE8">
      <w:pPr>
        <w:spacing w:after="0" w:line="240" w:lineRule="auto"/>
      </w:pPr>
      <w:r>
        <w:continuationSeparator/>
      </w:r>
    </w:p>
  </w:footnote>
  <w:footnote w:id="1">
    <w:p w:rsidR="00443BE8" w:rsidRPr="00906B24" w:rsidRDefault="00443BE8" w:rsidP="00906B24">
      <w:pPr>
        <w:pStyle w:val="Titolo2"/>
        <w:bidi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0"/>
          <w:szCs w:val="20"/>
          <w:rtl/>
        </w:rPr>
      </w:pPr>
      <w:r w:rsidRPr="00443BE8">
        <w:rPr>
          <w:rStyle w:val="Rimandonotaapidipagina"/>
          <w:sz w:val="20"/>
          <w:szCs w:val="20"/>
        </w:rPr>
        <w:footnoteRef/>
      </w:r>
      <w:r w:rsidRPr="00443BE8">
        <w:rPr>
          <w:sz w:val="20"/>
          <w:szCs w:val="20"/>
        </w:rPr>
        <w:t xml:space="preserve"> </w:t>
      </w:r>
      <w:r>
        <w:rPr>
          <w:rFonts w:hint="cs"/>
          <w:rtl/>
          <w:lang w:bidi="ar-JO"/>
        </w:rPr>
        <w:t xml:space="preserve"> </w:t>
      </w:r>
      <w:r w:rsidRPr="00443BE8">
        <w:rPr>
          <w:rFonts w:hint="cs"/>
          <w:b w:val="0"/>
          <w:bCs w:val="0"/>
          <w:sz w:val="24"/>
          <w:szCs w:val="24"/>
        </w:rPr>
        <w:t>"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يمكن اعتبار مريم</w:t>
      </w:r>
      <w:r w:rsidRPr="00906B24">
        <w:rPr>
          <w:rFonts w:asciiTheme="minorBidi" w:hAnsiTheme="minorBidi" w:cstheme="minorBidi"/>
          <w:sz w:val="20"/>
          <w:szCs w:val="20"/>
          <w:rtl/>
        </w:rPr>
        <w:t xml:space="preserve"> 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مثالاً للإيمان لأنّها قبلت كلمة الملاك وكانت مخلصة لابنها حتّى النهاية". (النص الأصلي: </w:t>
      </w:r>
    </w:p>
    <w:p w:rsidR="00906B24" w:rsidRPr="00906B24" w:rsidRDefault="00906B24" w:rsidP="00906B24">
      <w:pPr>
        <w:pStyle w:val="Titolo2"/>
        <w:spacing w:before="0" w:beforeAutospacing="0" w:after="0" w:afterAutospacing="0"/>
        <w:rPr>
          <w:rFonts w:asciiTheme="minorBidi" w:hAnsiTheme="minorBidi" w:cstheme="minorBidi"/>
          <w:b w:val="0"/>
          <w:bCs w:val="0"/>
          <w:sz w:val="20"/>
          <w:szCs w:val="20"/>
          <w:rtl/>
        </w:rPr>
      </w:pPr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“Marie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peut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être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considérée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comme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un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exemple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de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foi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en ce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qu’elle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a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accueilli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la parole de l’ange et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qu’elle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a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été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fidèle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à son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fils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jusqu’au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</w:t>
      </w:r>
      <w:proofErr w:type="spellStart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bout</w:t>
      </w:r>
      <w:proofErr w:type="spellEnd"/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.”</w:t>
      </w:r>
      <w:r w:rsidRPr="00906B24">
        <w:rPr>
          <w:rFonts w:asciiTheme="minorBidi" w:hAnsiTheme="minorBidi" w:cstheme="minorBidi"/>
          <w:b w:val="0"/>
          <w:bCs w:val="0"/>
          <w:i/>
          <w:sz w:val="20"/>
          <w:szCs w:val="20"/>
          <w:rtl/>
        </w:rPr>
        <w:t>(</w:t>
      </w:r>
    </w:p>
    <w:p w:rsidR="00906B24" w:rsidRPr="00906B24" w:rsidRDefault="00443BE8" w:rsidP="00906B24">
      <w:pPr>
        <w:pStyle w:val="Titolo2"/>
        <w:bidi/>
        <w:spacing w:before="0" w:beforeAutospacing="0" w:after="0" w:afterAutospacing="0"/>
        <w:rPr>
          <w:rFonts w:asciiTheme="minorBidi" w:hAnsiTheme="minorBidi" w:cstheme="minorBidi"/>
          <w:i/>
          <w:sz w:val="20"/>
          <w:szCs w:val="20"/>
          <w:highlight w:val="yellow"/>
        </w:rPr>
      </w:pP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مترجم من كتاب</w:t>
      </w:r>
      <w:proofErr w:type="spellStart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Nouis</w:t>
      </w:r>
      <w:proofErr w:type="spellEnd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, Antoine. Un </w:t>
      </w:r>
      <w:proofErr w:type="spellStart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catéchisme</w:t>
      </w:r>
      <w:proofErr w:type="spellEnd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 </w:t>
      </w:r>
      <w:proofErr w:type="spellStart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protestant</w:t>
      </w:r>
      <w:proofErr w:type="spellEnd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, Lyon: </w:t>
      </w:r>
      <w:proofErr w:type="spellStart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>Olivétan</w:t>
      </w:r>
      <w:proofErr w:type="spellEnd"/>
      <w:r w:rsidR="00906B24" w:rsidRPr="00906B24">
        <w:rPr>
          <w:rFonts w:asciiTheme="minorBidi" w:hAnsiTheme="minorBidi" w:cstheme="minorBidi"/>
          <w:b w:val="0"/>
          <w:bCs w:val="0"/>
          <w:i/>
          <w:sz w:val="20"/>
          <w:szCs w:val="20"/>
        </w:rPr>
        <w:t xml:space="preserve">; Lausanne: OPEC, 2010, p 113.) </w:t>
      </w:r>
    </w:p>
    <w:p w:rsidR="00906B24" w:rsidRDefault="00906B24" w:rsidP="00906B24">
      <w:pPr>
        <w:pStyle w:val="Titolo2"/>
        <w:bidi/>
        <w:spacing w:before="0" w:beforeAutospacing="0" w:after="0" w:afterAutospacing="0"/>
        <w:jc w:val="both"/>
        <w:rPr>
          <w:rFonts w:asciiTheme="minorBidi" w:hAnsiTheme="minorBidi" w:cstheme="minorBidi"/>
          <w:b w:val="0"/>
          <w:bCs w:val="0"/>
          <w:sz w:val="20"/>
          <w:szCs w:val="20"/>
          <w:rtl/>
        </w:rPr>
      </w:pP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-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بعض 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الأفكار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من 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غنى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لاهوت الكنائس الأرثوذكسي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ة الشرقي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ة 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إعداد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شيرين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 xml:space="preserve"> ه.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سلامة: "القد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يس يوحن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ا الذهبي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الفم يعبّر عن عظمة 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ميلاد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ابن الله وما يعنيه للإنسان:" إ</w:t>
      </w:r>
      <w:r>
        <w:rPr>
          <w:rFonts w:asciiTheme="minorBidi" w:hAnsiTheme="minorBidi" w:cstheme="minorBidi"/>
          <w:b w:val="0"/>
          <w:bCs w:val="0"/>
          <w:sz w:val="20"/>
          <w:szCs w:val="20"/>
          <w:rtl/>
        </w:rPr>
        <w:t>ذا كان ا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بن الله أصبح ابنًا لداود، فلا تشك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يا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ابن آدم في أن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ك صرت ابنًا لله. (...) لقد ولد في الجسد، حت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ى تولد 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أنت م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ن جديد حسب الروح. لقد وُلِد من امرأة، لكي تصير </w:t>
      </w:r>
      <w:r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ا</w:t>
      </w:r>
      <w:r>
        <w:rPr>
          <w:rFonts w:asciiTheme="minorBidi" w:hAnsiTheme="minorBidi" w:cstheme="minorBidi"/>
          <w:b w:val="0"/>
          <w:bCs w:val="0"/>
          <w:sz w:val="20"/>
          <w:szCs w:val="20"/>
          <w:rtl/>
        </w:rPr>
        <w:t>بن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الله</w:t>
      </w:r>
      <w:r w:rsidR="00443BE8" w:rsidRPr="00906B24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". </w:t>
      </w:r>
    </w:p>
    <w:p w:rsidR="00713DE3" w:rsidRDefault="00443BE8" w:rsidP="00713DE3">
      <w:pPr>
        <w:pStyle w:val="Titolo2"/>
        <w:bidi/>
        <w:spacing w:before="0" w:beforeAutospacing="0" w:after="0" w:afterAutospacing="0"/>
        <w:jc w:val="both"/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</w:pP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يشرح الأب تادرس يعقوب،</w:t>
      </w:r>
      <w:r w:rsid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أب 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معاصر</w:t>
      </w:r>
      <w:r w:rsidR="00906B24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 xml:space="preserve"> من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</w:t>
      </w:r>
      <w:r w:rsidR="00906B24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ا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لكنيسة القبطي</w:t>
      </w:r>
      <w:r w:rsidR="00906B24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ة الأرثوذكسي</w:t>
      </w:r>
      <w:r w:rsidR="00906B24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ة، ما تفعله الكلمة فينا، مؤك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داً أنها تدفعنا إلى العمل. مثل مريم التي، عندما ابتهجت بالكلمة في داخلها، لم تستطع إل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ا أن تغادر "سريعًا نحو الجبال نحو مدينة يهوذا"، لتلتقي إليصابات قريبتها: "صورة حية للكنيسة التي ت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حمل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العريس في 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ذاتها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="00713DE3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ت</w:t>
      </w:r>
      <w:r w:rsidR="00713DE3">
        <w:rPr>
          <w:rFonts w:asciiTheme="minorBidi" w:hAnsiTheme="minorBidi" w:cstheme="minorBidi"/>
          <w:b w:val="0"/>
          <w:bCs w:val="0"/>
          <w:sz w:val="20"/>
          <w:szCs w:val="20"/>
          <w:rtl/>
        </w:rPr>
        <w:t>ي ل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ا</w:t>
      </w:r>
      <w:r w:rsidR="00713DE3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ت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رتاح،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 xml:space="preserve"> بل</w:t>
      </w:r>
      <w:r w:rsidR="00713DE3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ت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غادر من جيل إ</w:t>
      </w:r>
      <w:r w:rsidR="00713DE3">
        <w:rPr>
          <w:rFonts w:asciiTheme="minorBidi" w:hAnsiTheme="minorBidi" w:cstheme="minorBidi"/>
          <w:b w:val="0"/>
          <w:bCs w:val="0"/>
          <w:sz w:val="20"/>
          <w:szCs w:val="20"/>
          <w:rtl/>
        </w:rPr>
        <w:t>لى جيل (...) ل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ت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قد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م عريسه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ا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إلى كل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نفس في العالم. إذا حملنا المسيح فينا،</w:t>
      </w:r>
      <w:r w:rsidR="00713DE3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... فسنفتح قلوبنا ب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م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حب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>ّة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تجاه الجميع،</w:t>
      </w:r>
      <w:r w:rsidR="00713DE3">
        <w:rPr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ونرغب بشدة </w:t>
      </w:r>
      <w:r w:rsidRPr="00906B24">
        <w:rPr>
          <w:rFonts w:asciiTheme="minorBidi" w:hAnsiTheme="minorBidi" w:cstheme="minorBidi"/>
          <w:b w:val="0"/>
          <w:bCs w:val="0"/>
          <w:sz w:val="20"/>
          <w:szCs w:val="20"/>
          <w:rtl/>
        </w:rPr>
        <w:t>خدمة الجميع</w:t>
      </w:r>
      <w:r w:rsidRPr="00713DE3">
        <w:rPr>
          <w:rFonts w:asciiTheme="minorBidi" w:hAnsiTheme="minorBidi" w:cstheme="minorBidi"/>
          <w:b w:val="0"/>
          <w:bCs w:val="0"/>
          <w:sz w:val="20"/>
          <w:szCs w:val="20"/>
        </w:rPr>
        <w:t>! "</w:t>
      </w:r>
      <w:r w:rsidRPr="00443BE8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713DE3">
        <w:rPr>
          <w:rFonts w:asciiTheme="minorBidi" w:hAnsiTheme="minorBidi" w:cstheme="minorBidi" w:hint="cs"/>
          <w:b w:val="0"/>
          <w:bCs w:val="0"/>
          <w:sz w:val="20"/>
          <w:szCs w:val="20"/>
          <w:rtl/>
        </w:rPr>
        <w:t xml:space="preserve"> 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نتمن</w:t>
      </w:r>
      <w:r w:rsidR="00713DE3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ى (كما فعلت السيدة العذراء عند زيارة </w:t>
      </w:r>
      <w:r w:rsidR="00713DE3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أليصابات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) أن </w:t>
      </w:r>
      <w:r w:rsidR="00713DE3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نحمل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في زياراتنا أو لقاءاتنا مع الآخرين</w:t>
      </w:r>
      <w:r w:rsid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مسيحنا القد</w:t>
      </w:r>
      <w:r w:rsidR="00713DE3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وس</w:t>
      </w:r>
      <w:r w:rsid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الذي ي</w:t>
      </w:r>
      <w:r w:rsidR="00713DE3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ُ</w:t>
      </w:r>
      <w:r w:rsid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فرح أرواحهم وي</w:t>
      </w:r>
      <w:r w:rsidR="00713DE3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ُ</w:t>
      </w:r>
      <w:r w:rsid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له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ب روحه القد</w:t>
      </w:r>
      <w:r w:rsidR="00713DE3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وس فيهم</w:t>
      </w:r>
      <w:r w:rsidR="00713DE3"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</w:rPr>
        <w:t xml:space="preserve">". </w:t>
      </w:r>
    </w:p>
    <w:p w:rsidR="000A26F7" w:rsidRDefault="00713DE3" w:rsidP="000A26F7">
      <w:pPr>
        <w:pStyle w:val="Titolo2"/>
        <w:bidi/>
        <w:spacing w:before="0" w:beforeAutospacing="0" w:after="0" w:afterAutospacing="0"/>
        <w:jc w:val="both"/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</w:pP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ويعلق أوريجانوس قائلاً: "نبارك مريم عبر القرون</w:t>
      </w:r>
      <w:r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ليس كعذراء عاشت ثم ماتت</w:t>
      </w:r>
      <w:r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ولكن كعذراء أظهرت في حياتها عمل الله الخلاصي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الأسمى. ينظر إليها كل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مؤمن ويرى فيها النعمة السامية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 xml:space="preserve"> التي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وهب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ها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الله للبشري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ة. إذا تمتعت العذراء بأمومة السي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د المسيح لأن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ها حملته متجس</w:t>
      </w:r>
      <w:r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داً في 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رحم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ها</w:t>
      </w:r>
      <w:r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كما حملته بالإيمان في قلبها</w:t>
      </w:r>
      <w:r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فإن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النفس التي تتمتع بشركة مع الله تتمت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ع أيضًا بنوع من الأمومة</w:t>
      </w:r>
      <w:r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على حد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قول الأب ميثوديوس : 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(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الكنيسة في حالة الولادة حت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ى يتشك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ل المسيح ويولد فينا. يتمتع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كل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قديس بشركة مع المسيح</w:t>
      </w:r>
      <w:r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كما لو كان المسيح قد ولد فيه من جديد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)</w:t>
      </w:r>
    </w:p>
    <w:p w:rsidR="00443BE8" w:rsidRPr="00443BE8" w:rsidRDefault="00713DE3" w:rsidP="000A26F7">
      <w:pPr>
        <w:pStyle w:val="Titolo2"/>
        <w:bidi/>
        <w:spacing w:before="0" w:beforeAutospacing="0" w:after="0" w:afterAutospacing="0"/>
        <w:jc w:val="both"/>
        <w:rPr>
          <w:rFonts w:asciiTheme="minorBidi" w:hAnsiTheme="minorBidi" w:cstheme="minorBidi"/>
          <w:b w:val="0"/>
          <w:bCs w:val="0"/>
          <w:sz w:val="20"/>
          <w:szCs w:val="20"/>
        </w:rPr>
      </w:pP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والقد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="000A26F7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يس أمبروسيوس: "احرص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على عمل إرادة الآب</w:t>
      </w:r>
      <w:r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،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 xml:space="preserve"> لتكون أم</w:t>
      </w:r>
      <w:r w:rsidR="000A26F7">
        <w:rPr>
          <w:rStyle w:val="jlqj4b"/>
          <w:rFonts w:asciiTheme="minorBidi" w:hAnsiTheme="minorBidi" w:cstheme="minorBidi" w:hint="cs"/>
          <w:b w:val="0"/>
          <w:bCs w:val="0"/>
          <w:sz w:val="20"/>
          <w:szCs w:val="20"/>
          <w:rtl/>
        </w:rPr>
        <w:t>ّ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  <w:rtl/>
        </w:rPr>
        <w:t>اً للمسيح</w:t>
      </w:r>
      <w:r w:rsidRPr="00713DE3">
        <w:rPr>
          <w:rStyle w:val="jlqj4b"/>
          <w:rFonts w:asciiTheme="minorBidi" w:hAnsiTheme="minorBidi" w:cstheme="minorBidi"/>
          <w:b w:val="0"/>
          <w:bCs w:val="0"/>
          <w:sz w:val="20"/>
          <w:szCs w:val="20"/>
        </w:rPr>
        <w:t>".</w:t>
      </w:r>
    </w:p>
    <w:p w:rsidR="00443BE8" w:rsidRPr="000A26F7" w:rsidRDefault="00443BE8" w:rsidP="00443BE8">
      <w:pPr>
        <w:pStyle w:val="Testonotaapidipagina"/>
        <w:bidi/>
        <w:rPr>
          <w:rFonts w:asciiTheme="minorBidi" w:hAnsiTheme="minorBidi"/>
          <w:rtl/>
          <w:lang w:bidi="ar-J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B" w:rsidRDefault="00821B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E8" w:rsidRDefault="00593BE8" w:rsidP="00593BE8">
    <w:pPr>
      <w:pStyle w:val="Intestazione"/>
      <w:jc w:val="center"/>
      <w:rPr>
        <w:rFonts w:ascii="Arial" w:eastAsia="Times New Roman" w:hAnsi="Arial" w:cs="Arial"/>
      </w:rPr>
    </w:pPr>
    <w:r w:rsidRPr="001E5F3F">
      <w:rPr>
        <w:rFonts w:ascii="Arial" w:eastAsia="Times New Roman" w:hAnsi="Arial" w:cs="Arial"/>
        <w:iCs/>
      </w:rPr>
      <w:t>TAR</w:t>
    </w:r>
    <w:r w:rsidRPr="001E5F3F">
      <w:rPr>
        <w:rFonts w:ascii="Arial" w:eastAsia="Times New Roman" w:hAnsi="Arial" w:cs="Arial"/>
        <w:i/>
      </w:rPr>
      <w:t xml:space="preserve"> </w:t>
    </w:r>
    <w:r w:rsidRPr="005E383C">
      <w:rPr>
        <w:rFonts w:ascii="Arial" w:eastAsia="Times New Roman" w:hAnsi="Arial" w:cs="Arial"/>
        <w:i/>
      </w:rPr>
      <w:t>Dio ci accompagna dalla creazione a “cieli nuovi e terre nuove”</w:t>
    </w:r>
    <w:r>
      <w:rPr>
        <w:rFonts w:ascii="Arial" w:eastAsia="Times New Roman" w:hAnsi="Arial" w:cs="Arial"/>
      </w:rPr>
      <w:t xml:space="preserve"> (Episodio </w:t>
    </w:r>
    <w:r>
      <w:rPr>
        <w:rFonts w:ascii="Arial" w:eastAsia="Times New Roman" w:hAnsi="Arial" w:cs="Arial" w:hint="cs"/>
        <w:rtl/>
      </w:rPr>
      <w:t>5</w:t>
    </w:r>
    <w:r w:rsidRPr="005E383C">
      <w:rPr>
        <w:rFonts w:ascii="Arial" w:eastAsia="Times New Roman" w:hAnsi="Arial" w:cs="Arial"/>
      </w:rPr>
      <w:t>)</w:t>
    </w:r>
  </w:p>
  <w:p w:rsidR="00593BE8" w:rsidRDefault="00593BE8" w:rsidP="00593BE8">
    <w:pPr>
      <w:pStyle w:val="Intestazione"/>
      <w:jc w:val="center"/>
    </w:pPr>
    <w:r>
      <w:rPr>
        <w:rFonts w:ascii="Arial" w:eastAsia="Times New Roman" w:hAnsi="Arial" w:cs="Arial"/>
      </w:rPr>
      <w:t xml:space="preserve"> </w:t>
    </w:r>
    <w:r w:rsidRPr="00593BE8">
      <w:rPr>
        <w:rFonts w:ascii="Arial" w:eastAsia="Times New Roman" w:hAnsi="Arial" w:cs="Arial"/>
        <w:b/>
        <w:bCs/>
      </w:rPr>
      <w:t>L’Annunciazione</w:t>
    </w:r>
    <w:r>
      <w:rPr>
        <w:rFonts w:ascii="Arial" w:eastAsia="Times New Roman" w:hAnsi="Arial" w:cs="Arial"/>
      </w:rPr>
      <w:t>, Arabo classico, Tradotto da Ufficio traduzione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AB" w:rsidRDefault="00821B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E5A"/>
    <w:multiLevelType w:val="hybridMultilevel"/>
    <w:tmpl w:val="F88007BC"/>
    <w:lvl w:ilvl="0" w:tplc="9130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00C68"/>
    <w:multiLevelType w:val="hybridMultilevel"/>
    <w:tmpl w:val="A0B0EFD2"/>
    <w:lvl w:ilvl="0" w:tplc="3C2AA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4E"/>
    <w:rsid w:val="00021A4C"/>
    <w:rsid w:val="000A26F7"/>
    <w:rsid w:val="000C678D"/>
    <w:rsid w:val="00165BC6"/>
    <w:rsid w:val="001C39F7"/>
    <w:rsid w:val="00415078"/>
    <w:rsid w:val="00443BE8"/>
    <w:rsid w:val="00593BE8"/>
    <w:rsid w:val="00713DE3"/>
    <w:rsid w:val="007515BC"/>
    <w:rsid w:val="00821BAB"/>
    <w:rsid w:val="00906B24"/>
    <w:rsid w:val="009C09A7"/>
    <w:rsid w:val="009F1FB1"/>
    <w:rsid w:val="00AA405C"/>
    <w:rsid w:val="00B273CC"/>
    <w:rsid w:val="00C53D29"/>
    <w:rsid w:val="00EA4EFB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78D"/>
  </w:style>
  <w:style w:type="paragraph" w:styleId="Titolo2">
    <w:name w:val="heading 2"/>
    <w:basedOn w:val="Normale"/>
    <w:link w:val="Titolo2Carattere"/>
    <w:uiPriority w:val="9"/>
    <w:qFormat/>
    <w:rsid w:val="00443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lqj4b">
    <w:name w:val="jlqj4b"/>
    <w:basedOn w:val="Carpredefinitoparagrafo"/>
    <w:rsid w:val="00F95D4E"/>
  </w:style>
  <w:style w:type="character" w:customStyle="1" w:styleId="viiyi">
    <w:name w:val="viiyi"/>
    <w:basedOn w:val="Carpredefinitoparagrafo"/>
    <w:rsid w:val="00593BE8"/>
  </w:style>
  <w:style w:type="paragraph" w:styleId="Intestazione">
    <w:name w:val="header"/>
    <w:basedOn w:val="Normale"/>
    <w:link w:val="IntestazioneCarattere"/>
    <w:uiPriority w:val="99"/>
    <w:unhideWhenUsed/>
    <w:rsid w:val="00593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BE8"/>
  </w:style>
  <w:style w:type="paragraph" w:styleId="Pidipagina">
    <w:name w:val="footer"/>
    <w:basedOn w:val="Normale"/>
    <w:link w:val="PidipaginaCarattere"/>
    <w:uiPriority w:val="99"/>
    <w:unhideWhenUsed/>
    <w:rsid w:val="00593B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B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BE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BE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BE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BE8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3B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DEDDA-4ED0-4803-B011-9DFC331D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traduzione arabo</dc:creator>
  <cp:lastModifiedBy>maryjoy.pinon</cp:lastModifiedBy>
  <cp:revision>3</cp:revision>
  <dcterms:created xsi:type="dcterms:W3CDTF">2021-05-17T14:03:00Z</dcterms:created>
  <dcterms:modified xsi:type="dcterms:W3CDTF">2021-08-24T15:26:00Z</dcterms:modified>
</cp:coreProperties>
</file>